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B2E" w14:textId="6C632D50" w:rsidR="002F3949" w:rsidRDefault="002C3B55" w:rsidP="002C3B55">
      <w:pPr>
        <w:pStyle w:val="BodyText"/>
        <w:spacing w:before="9"/>
        <w:ind w:left="0" w:firstLine="0"/>
        <w:jc w:val="center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3CE3AC4" wp14:editId="12A21111">
            <wp:simplePos x="0" y="0"/>
            <wp:positionH relativeFrom="column">
              <wp:posOffset>2282825</wp:posOffset>
            </wp:positionH>
            <wp:positionV relativeFrom="paragraph">
              <wp:posOffset>6787</wp:posOffset>
            </wp:positionV>
            <wp:extent cx="1285874" cy="104274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04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9B6E" w14:textId="77777777" w:rsidR="002C3B55" w:rsidRDefault="002C3B55" w:rsidP="002C3B55">
      <w:pPr>
        <w:tabs>
          <w:tab w:val="left" w:pos="750"/>
        </w:tabs>
        <w:spacing w:before="101"/>
        <w:ind w:right="114"/>
        <w:jc w:val="center"/>
        <w:rPr>
          <w:b/>
          <w:bCs/>
          <w:sz w:val="32"/>
          <w:szCs w:val="44"/>
        </w:rPr>
      </w:pPr>
    </w:p>
    <w:p w14:paraId="692D7844" w14:textId="77777777" w:rsidR="002C3B55" w:rsidRDefault="002C3B55" w:rsidP="002C3B55">
      <w:pPr>
        <w:tabs>
          <w:tab w:val="left" w:pos="750"/>
        </w:tabs>
        <w:spacing w:before="101"/>
        <w:ind w:right="114"/>
        <w:jc w:val="center"/>
        <w:rPr>
          <w:b/>
          <w:bCs/>
          <w:sz w:val="32"/>
          <w:szCs w:val="44"/>
        </w:rPr>
      </w:pPr>
    </w:p>
    <w:p w14:paraId="103B52A6" w14:textId="77777777" w:rsidR="002C3B55" w:rsidRDefault="002C3B55" w:rsidP="002C3B55">
      <w:pPr>
        <w:tabs>
          <w:tab w:val="left" w:pos="750"/>
        </w:tabs>
        <w:spacing w:before="101"/>
        <w:ind w:right="114"/>
        <w:jc w:val="center"/>
        <w:rPr>
          <w:b/>
          <w:bCs/>
          <w:sz w:val="32"/>
          <w:szCs w:val="44"/>
        </w:rPr>
      </w:pPr>
    </w:p>
    <w:p w14:paraId="173DA6DB" w14:textId="106BBCEC" w:rsidR="002C3B55" w:rsidRPr="002C3B55" w:rsidRDefault="002C3B55" w:rsidP="002C3B55">
      <w:pPr>
        <w:tabs>
          <w:tab w:val="left" w:pos="750"/>
        </w:tabs>
        <w:spacing w:before="101"/>
        <w:ind w:right="114"/>
        <w:jc w:val="center"/>
        <w:rPr>
          <w:b/>
          <w:bCs/>
          <w:sz w:val="32"/>
          <w:szCs w:val="44"/>
        </w:rPr>
      </w:pPr>
      <w:r w:rsidRPr="002C3B55">
        <w:rPr>
          <w:b/>
          <w:bCs/>
          <w:sz w:val="32"/>
          <w:szCs w:val="44"/>
        </w:rPr>
        <w:t>LuSE GEM PORTAL</w:t>
      </w:r>
    </w:p>
    <w:p w14:paraId="59C66C61" w14:textId="77777777" w:rsidR="002C3B55" w:rsidRDefault="002C3B55">
      <w:pPr>
        <w:spacing w:before="101"/>
        <w:ind w:right="114"/>
        <w:jc w:val="right"/>
        <w:rPr>
          <w:sz w:val="16"/>
        </w:rPr>
      </w:pPr>
    </w:p>
    <w:p w14:paraId="155ADB7F" w14:textId="77777777" w:rsidR="002C3B55" w:rsidRDefault="002C3B55">
      <w:pPr>
        <w:spacing w:before="101"/>
        <w:ind w:right="114"/>
        <w:jc w:val="right"/>
        <w:rPr>
          <w:sz w:val="16"/>
        </w:rPr>
      </w:pPr>
    </w:p>
    <w:p w14:paraId="21E1C917" w14:textId="2C38AD3E" w:rsidR="002F3949" w:rsidRDefault="00E70D81">
      <w:pPr>
        <w:spacing w:before="101"/>
        <w:ind w:right="114"/>
        <w:jc w:val="right"/>
        <w:rPr>
          <w:sz w:val="16"/>
        </w:rPr>
      </w:pPr>
      <w:r>
        <w:rPr>
          <w:sz w:val="16"/>
        </w:rPr>
        <w:t>Revised:</w:t>
      </w:r>
      <w:r>
        <w:rPr>
          <w:spacing w:val="-2"/>
          <w:sz w:val="16"/>
        </w:rPr>
        <w:t xml:space="preserve"> </w:t>
      </w:r>
      <w:r>
        <w:rPr>
          <w:sz w:val="16"/>
        </w:rPr>
        <w:t>17</w:t>
      </w:r>
      <w:proofErr w:type="spellStart"/>
      <w:r>
        <w:rPr>
          <w:position w:val="4"/>
          <w:sz w:val="10"/>
        </w:rPr>
        <w:t>rd</w:t>
      </w:r>
      <w:proofErr w:type="spellEnd"/>
      <w:r>
        <w:rPr>
          <w:spacing w:val="12"/>
          <w:position w:val="4"/>
          <w:sz w:val="10"/>
        </w:rPr>
        <w:t xml:space="preserve"> </w:t>
      </w:r>
      <w:r>
        <w:rPr>
          <w:sz w:val="16"/>
        </w:rPr>
        <w:t>March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</w:p>
    <w:p w14:paraId="6DEC480D" w14:textId="77777777" w:rsidR="002F3949" w:rsidRDefault="002F3949">
      <w:pPr>
        <w:pStyle w:val="BodyText"/>
        <w:ind w:left="0" w:firstLine="0"/>
        <w:jc w:val="left"/>
        <w:rPr>
          <w:sz w:val="18"/>
        </w:rPr>
      </w:pPr>
    </w:p>
    <w:p w14:paraId="79198E07" w14:textId="77777777" w:rsidR="002C3B55" w:rsidRDefault="002C3B55" w:rsidP="002C3B55">
      <w:pPr>
        <w:pStyle w:val="Heading1"/>
        <w:ind w:left="0"/>
      </w:pPr>
    </w:p>
    <w:p w14:paraId="6976B09E" w14:textId="77777777" w:rsidR="002C3B55" w:rsidRDefault="002C3B55">
      <w:pPr>
        <w:pStyle w:val="Heading1"/>
        <w:ind w:left="791"/>
      </w:pPr>
    </w:p>
    <w:p w14:paraId="2503289D" w14:textId="77777777" w:rsidR="002C3B55" w:rsidRDefault="002C3B55">
      <w:pPr>
        <w:pStyle w:val="Heading1"/>
        <w:ind w:left="791"/>
      </w:pPr>
    </w:p>
    <w:p w14:paraId="1D11C079" w14:textId="09628E8B" w:rsidR="002F3949" w:rsidRDefault="00E70D81">
      <w:pPr>
        <w:pStyle w:val="Heading1"/>
        <w:ind w:left="791"/>
      </w:pP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DESIGNATED ADVISORS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FINANCIERS</w:t>
      </w:r>
    </w:p>
    <w:p w14:paraId="4D11A8D7" w14:textId="77777777" w:rsidR="002F3949" w:rsidRDefault="002F3949">
      <w:pPr>
        <w:pStyle w:val="BodyText"/>
        <w:ind w:left="0" w:firstLine="0"/>
        <w:jc w:val="left"/>
        <w:rPr>
          <w:b/>
          <w:sz w:val="22"/>
        </w:rPr>
      </w:pPr>
    </w:p>
    <w:p w14:paraId="39871380" w14:textId="77777777" w:rsidR="002F3949" w:rsidRDefault="002F3949">
      <w:pPr>
        <w:pStyle w:val="BodyText"/>
        <w:ind w:left="0" w:firstLine="0"/>
        <w:jc w:val="left"/>
        <w:rPr>
          <w:b/>
          <w:sz w:val="19"/>
        </w:rPr>
      </w:pPr>
    </w:p>
    <w:p w14:paraId="0E03F5B6" w14:textId="77777777" w:rsidR="002F3949" w:rsidRDefault="00E70D81">
      <w:pPr>
        <w:ind w:left="100"/>
        <w:rPr>
          <w:b/>
          <w:sz w:val="20"/>
        </w:rPr>
      </w:pPr>
      <w:r>
        <w:rPr>
          <w:b/>
          <w:sz w:val="20"/>
        </w:rPr>
        <w:t>DEFINITIONS</w:t>
      </w:r>
    </w:p>
    <w:p w14:paraId="48F60349" w14:textId="77777777" w:rsidR="002F3949" w:rsidRDefault="002F3949">
      <w:pPr>
        <w:pStyle w:val="BodyText"/>
        <w:ind w:left="0" w:firstLine="0"/>
        <w:jc w:val="left"/>
        <w:rPr>
          <w:b/>
          <w:sz w:val="22"/>
        </w:rPr>
      </w:pPr>
    </w:p>
    <w:p w14:paraId="20E8DBE4" w14:textId="77777777" w:rsidR="002F3949" w:rsidRDefault="002F3949">
      <w:pPr>
        <w:pStyle w:val="BodyText"/>
        <w:spacing w:before="3"/>
        <w:ind w:left="0" w:firstLine="0"/>
        <w:jc w:val="left"/>
        <w:rPr>
          <w:b/>
          <w:sz w:val="19"/>
        </w:rPr>
      </w:pPr>
    </w:p>
    <w:p w14:paraId="20488189" w14:textId="77777777" w:rsidR="002F3949" w:rsidRDefault="00E70D81">
      <w:pPr>
        <w:pStyle w:val="BodyText"/>
        <w:ind w:left="100" w:right="128" w:firstLine="0"/>
      </w:pPr>
      <w:r>
        <w:rPr>
          <w:b/>
        </w:rPr>
        <w:t xml:space="preserve">“Financiers” </w:t>
      </w:r>
      <w:r>
        <w:t>– An entity or individual whose role is to assess, evaluate and provide funding and/ or</w:t>
      </w:r>
      <w:r>
        <w:rPr>
          <w:spacing w:val="1"/>
        </w:rPr>
        <w:t xml:space="preserve"> </w:t>
      </w:r>
      <w:r>
        <w:t>underwriting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GEM</w:t>
      </w:r>
      <w:r>
        <w:rPr>
          <w:spacing w:val="-1"/>
        </w:rPr>
        <w:t xml:space="preserve"> </w:t>
      </w:r>
      <w:r>
        <w:t>Applicants.</w:t>
      </w:r>
    </w:p>
    <w:p w14:paraId="189E3818" w14:textId="77777777" w:rsidR="002F3949" w:rsidRDefault="00E70D81">
      <w:pPr>
        <w:spacing w:before="119"/>
        <w:ind w:left="100"/>
        <w:jc w:val="both"/>
        <w:rPr>
          <w:sz w:val="20"/>
        </w:rPr>
      </w:pPr>
      <w:r>
        <w:rPr>
          <w:b/>
          <w:sz w:val="20"/>
        </w:rPr>
        <w:t>“Lusaka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Exchange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Plc”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(LUSE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Exchange)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Securities</w:t>
      </w:r>
    </w:p>
    <w:p w14:paraId="08DAA399" w14:textId="77777777" w:rsidR="002F3949" w:rsidRDefault="00E70D81">
      <w:pPr>
        <w:pStyle w:val="BodyText"/>
        <w:spacing w:before="122"/>
        <w:ind w:left="100" w:right="125" w:firstLine="0"/>
      </w:pPr>
      <w:r>
        <w:rPr>
          <w:b/>
        </w:rPr>
        <w:t xml:space="preserve">“GEM Applicants” – </w:t>
      </w:r>
      <w:r>
        <w:t>Small and Medium Enterprises that have applied for funding or equity listing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GEM</w:t>
      </w:r>
      <w:r>
        <w:rPr>
          <w:spacing w:val="-1"/>
        </w:rPr>
        <w:t xml:space="preserve"> </w:t>
      </w:r>
      <w:r>
        <w:t>Portal.</w:t>
      </w:r>
    </w:p>
    <w:p w14:paraId="46C2E4DF" w14:textId="77777777" w:rsidR="002F3949" w:rsidRDefault="00E70D81">
      <w:pPr>
        <w:spacing w:before="119"/>
        <w:ind w:left="100" w:right="121"/>
        <w:jc w:val="both"/>
        <w:rPr>
          <w:sz w:val="20"/>
        </w:rPr>
      </w:pPr>
      <w:r>
        <w:rPr>
          <w:b/>
          <w:sz w:val="20"/>
        </w:rPr>
        <w:t>“Growth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Enterprises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Market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Listing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Portal”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“GEM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Portal”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platform</w:t>
      </w:r>
      <w:r>
        <w:rPr>
          <w:spacing w:val="1"/>
          <w:sz w:val="20"/>
        </w:rPr>
        <w:t xml:space="preserve"> </w:t>
      </w:r>
      <w:r>
        <w:rPr>
          <w:sz w:val="20"/>
        </w:rPr>
        <w:t>developed by Escrow to enable Micro, Small and Medium Enterprises to apply for funding or equity</w:t>
      </w:r>
      <w:r>
        <w:rPr>
          <w:spacing w:val="1"/>
          <w:sz w:val="20"/>
        </w:rPr>
        <w:t xml:space="preserve"> </w:t>
      </w:r>
      <w:r>
        <w:rPr>
          <w:sz w:val="20"/>
        </w:rPr>
        <w:t>listing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 LUSE.</w:t>
      </w:r>
    </w:p>
    <w:p w14:paraId="3DD31302" w14:textId="77777777" w:rsidR="002F3949" w:rsidRDefault="00E70D81">
      <w:pPr>
        <w:pStyle w:val="BodyText"/>
        <w:spacing w:before="120"/>
        <w:ind w:left="100" w:right="120" w:firstLine="0"/>
      </w:pPr>
      <w:r>
        <w:rPr>
          <w:b/>
        </w:rPr>
        <w:t>“Designated</w:t>
      </w:r>
      <w:r>
        <w:rPr>
          <w:b/>
          <w:spacing w:val="-10"/>
        </w:rPr>
        <w:t xml:space="preserve"> </w:t>
      </w:r>
      <w:r>
        <w:rPr>
          <w:b/>
        </w:rPr>
        <w:t>Advisor”</w:t>
      </w:r>
      <w:r>
        <w:rPr>
          <w:b/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licenced</w:t>
      </w:r>
      <w:proofErr w:type="spellEnd"/>
      <w:r>
        <w:rPr>
          <w:spacing w:val="-8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prescribed</w:t>
      </w:r>
      <w:r>
        <w:rPr>
          <w:spacing w:val="-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LuSE GEM</w:t>
      </w:r>
      <w:r>
        <w:rPr>
          <w:spacing w:val="-2"/>
        </w:rPr>
        <w:t xml:space="preserve"> </w:t>
      </w:r>
      <w:r>
        <w:t>Portal Platform.</w:t>
      </w:r>
    </w:p>
    <w:p w14:paraId="658CFEF4" w14:textId="77777777" w:rsidR="002F3949" w:rsidRDefault="00E70D81">
      <w:pPr>
        <w:spacing w:before="119"/>
        <w:ind w:left="100" w:right="121"/>
        <w:jc w:val="both"/>
        <w:rPr>
          <w:sz w:val="20"/>
        </w:rPr>
      </w:pPr>
      <w:r>
        <w:rPr>
          <w:b/>
          <w:sz w:val="20"/>
        </w:rPr>
        <w:t>“Designated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Advisor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Nominated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Advisors”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entity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7"/>
          <w:sz w:val="20"/>
        </w:rPr>
        <w:t xml:space="preserve"> </w:t>
      </w:r>
      <w:r>
        <w:rPr>
          <w:sz w:val="20"/>
        </w:rPr>
        <w:t>admitted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Exchange</w:t>
      </w:r>
      <w:r>
        <w:rPr>
          <w:spacing w:val="-46"/>
          <w:sz w:val="20"/>
        </w:rPr>
        <w:t xml:space="preserve"> </w:t>
      </w:r>
      <w:r>
        <w:rPr>
          <w:sz w:val="20"/>
        </w:rPr>
        <w:t>having</w:t>
      </w:r>
      <w:r>
        <w:rPr>
          <w:spacing w:val="-10"/>
          <w:sz w:val="20"/>
        </w:rPr>
        <w:t xml:space="preserve"> </w:t>
      </w:r>
      <w:r>
        <w:rPr>
          <w:sz w:val="20"/>
        </w:rPr>
        <w:t>met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9"/>
          <w:sz w:val="20"/>
        </w:rPr>
        <w:t xml:space="preserve"> </w:t>
      </w:r>
      <w:r>
        <w:rPr>
          <w:sz w:val="20"/>
        </w:rPr>
        <w:t>criteria</w:t>
      </w:r>
      <w:r>
        <w:rPr>
          <w:spacing w:val="-8"/>
          <w:sz w:val="20"/>
        </w:rPr>
        <w:t xml:space="preserve"> </w:t>
      </w:r>
      <w:r>
        <w:rPr>
          <w:sz w:val="20"/>
        </w:rPr>
        <w:t>prescribed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0"/>
          <w:sz w:val="20"/>
        </w:rPr>
        <w:t xml:space="preserve"> </w:t>
      </w:r>
      <w:r>
        <w:rPr>
          <w:sz w:val="20"/>
        </w:rPr>
        <w:t>Market</w:t>
      </w:r>
      <w:r>
        <w:rPr>
          <w:spacing w:val="-8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Exchange.</w:t>
      </w:r>
    </w:p>
    <w:p w14:paraId="6D1DBE90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2924980B" w14:textId="77777777" w:rsidR="002F3949" w:rsidRDefault="002F3949">
      <w:pPr>
        <w:pStyle w:val="BodyText"/>
        <w:spacing w:before="3"/>
        <w:ind w:left="0" w:firstLine="0"/>
        <w:jc w:val="left"/>
        <w:rPr>
          <w:sz w:val="19"/>
        </w:rPr>
      </w:pPr>
    </w:p>
    <w:p w14:paraId="7BE9B00A" w14:textId="77777777" w:rsidR="002F3949" w:rsidRDefault="00E70D81">
      <w:pPr>
        <w:pStyle w:val="BodyText"/>
        <w:ind w:left="100" w:firstLine="0"/>
      </w:pPr>
      <w:r>
        <w:rPr>
          <w:b/>
        </w:rPr>
        <w:t>“You”</w:t>
      </w:r>
      <w:r>
        <w:rPr>
          <w:b/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 Advisor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Financier.</w:t>
      </w:r>
    </w:p>
    <w:p w14:paraId="4F136BDD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371DDD6B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0FC42D70" w14:textId="77777777" w:rsidR="002F3949" w:rsidRDefault="002F3949">
      <w:pPr>
        <w:pStyle w:val="BodyText"/>
        <w:spacing w:before="8"/>
        <w:ind w:left="0" w:firstLine="0"/>
        <w:jc w:val="left"/>
        <w:rPr>
          <w:sz w:val="27"/>
        </w:rPr>
      </w:pPr>
    </w:p>
    <w:p w14:paraId="740FD3D0" w14:textId="77777777" w:rsidR="002F3949" w:rsidRDefault="00E70D81">
      <w:pPr>
        <w:pStyle w:val="Heading1"/>
      </w:pPr>
      <w:r>
        <w:t>INTRODUCTION</w:t>
      </w:r>
    </w:p>
    <w:p w14:paraId="1E3DC043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sz w:val="20"/>
        </w:rPr>
        <w:t>These GEM Portal Terms and Conditions (hereinafter “Terms” or “GEM Portal Terms 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Conditions”) contained herein, shall govern Your use of the GEM Portal, including all pages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GEM</w:t>
      </w:r>
      <w:r>
        <w:rPr>
          <w:spacing w:val="-10"/>
          <w:sz w:val="20"/>
        </w:rPr>
        <w:t xml:space="preserve"> </w:t>
      </w:r>
      <w:r>
        <w:rPr>
          <w:sz w:val="20"/>
        </w:rPr>
        <w:t>Portal.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Terms</w:t>
      </w:r>
      <w:r>
        <w:rPr>
          <w:spacing w:val="-10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full</w:t>
      </w:r>
      <w:r>
        <w:rPr>
          <w:spacing w:val="-11"/>
          <w:sz w:val="20"/>
        </w:rPr>
        <w:t xml:space="preserve"> </w:t>
      </w:r>
      <w:r>
        <w:rPr>
          <w:sz w:val="20"/>
        </w:rPr>
        <w:t>force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effect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GEM</w:t>
      </w:r>
      <w:r>
        <w:rPr>
          <w:spacing w:val="-8"/>
          <w:sz w:val="20"/>
        </w:rPr>
        <w:t xml:space="preserve"> </w:t>
      </w:r>
      <w:r>
        <w:rPr>
          <w:sz w:val="20"/>
        </w:rPr>
        <w:t>Portal</w:t>
      </w:r>
      <w:r>
        <w:rPr>
          <w:spacing w:val="-46"/>
          <w:sz w:val="20"/>
        </w:rPr>
        <w:t xml:space="preserve"> </w:t>
      </w:r>
      <w:r>
        <w:rPr>
          <w:sz w:val="20"/>
        </w:rPr>
        <w:t>and by using the GEM Portal, you expressly accept all terms and conditions contained herein</w:t>
      </w:r>
      <w:r>
        <w:rPr>
          <w:spacing w:val="1"/>
          <w:sz w:val="20"/>
        </w:rPr>
        <w:t xml:space="preserve"> </w:t>
      </w:r>
      <w:r>
        <w:rPr>
          <w:sz w:val="20"/>
        </w:rPr>
        <w:t>in full. You must not use the GEM Portal if You have any objection to any of these GEM Portal</w:t>
      </w:r>
      <w:r>
        <w:rPr>
          <w:spacing w:val="1"/>
          <w:sz w:val="20"/>
        </w:rPr>
        <w:t xml:space="preserve"> </w:t>
      </w:r>
      <w:r>
        <w:rPr>
          <w:sz w:val="20"/>
        </w:rPr>
        <w:t>Terms and Conditions.</w:t>
      </w:r>
    </w:p>
    <w:p w14:paraId="42057AD2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The GEM Portal is not for use by any persons under the age of 18 years, and You must not 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GEM</w:t>
      </w:r>
      <w:r>
        <w:rPr>
          <w:spacing w:val="-1"/>
          <w:sz w:val="20"/>
        </w:rPr>
        <w:t xml:space="preserve"> </w:t>
      </w:r>
      <w:r>
        <w:rPr>
          <w:sz w:val="20"/>
        </w:rPr>
        <w:t>Portal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 are</w:t>
      </w:r>
      <w:r>
        <w:rPr>
          <w:spacing w:val="-1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14:paraId="674591C5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You are bound by the Lusaka Securities Exchange Alternative Market Rules and the admission</w:t>
      </w:r>
      <w:r>
        <w:rPr>
          <w:spacing w:val="-46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1"/>
          <w:sz w:val="20"/>
        </w:rPr>
        <w:t xml:space="preserve"> </w:t>
      </w:r>
      <w:r>
        <w:rPr>
          <w:sz w:val="20"/>
        </w:rPr>
        <w:t>contained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Lusaka</w:t>
      </w:r>
      <w:r>
        <w:rPr>
          <w:spacing w:val="-3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Exchange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Exchange.</w:t>
      </w:r>
    </w:p>
    <w:p w14:paraId="72F61758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22"/>
        <w:jc w:val="both"/>
        <w:rPr>
          <w:sz w:val="20"/>
        </w:rPr>
      </w:pPr>
      <w:r>
        <w:rPr>
          <w:sz w:val="20"/>
        </w:rPr>
        <w:t>Other than content you own, which you may have opted to include on the GEM Portal, under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Terms,</w:t>
      </w:r>
      <w:r>
        <w:rPr>
          <w:spacing w:val="-1"/>
          <w:sz w:val="20"/>
        </w:rPr>
        <w:t xml:space="preserve"> </w:t>
      </w:r>
      <w:r>
        <w:rPr>
          <w:color w:val="232323"/>
          <w:sz w:val="20"/>
        </w:rPr>
        <w:t>LUSE</w:t>
      </w:r>
      <w:r>
        <w:rPr>
          <w:color w:val="232323"/>
          <w:spacing w:val="-4"/>
          <w:sz w:val="20"/>
        </w:rPr>
        <w:t xml:space="preserve"> </w:t>
      </w:r>
      <w:r>
        <w:rPr>
          <w:sz w:val="20"/>
        </w:rPr>
        <w:t>and/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licensors</w:t>
      </w:r>
      <w:r>
        <w:rPr>
          <w:spacing w:val="-4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46"/>
          <w:sz w:val="20"/>
        </w:rPr>
        <w:t xml:space="preserve"> </w:t>
      </w:r>
      <w:r>
        <w:rPr>
          <w:sz w:val="20"/>
        </w:rPr>
        <w:t>contained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GEM</w:t>
      </w:r>
      <w:r>
        <w:rPr>
          <w:spacing w:val="-8"/>
          <w:sz w:val="20"/>
        </w:rPr>
        <w:t xml:space="preserve"> </w:t>
      </w:r>
      <w:r>
        <w:rPr>
          <w:sz w:val="20"/>
        </w:rPr>
        <w:t>Portal,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rights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reserved.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granted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limited</w:t>
      </w:r>
      <w:r>
        <w:rPr>
          <w:spacing w:val="-10"/>
          <w:sz w:val="20"/>
        </w:rPr>
        <w:t xml:space="preserve"> </w:t>
      </w:r>
      <w:r>
        <w:rPr>
          <w:sz w:val="20"/>
        </w:rPr>
        <w:t>license</w:t>
      </w:r>
      <w:r>
        <w:rPr>
          <w:spacing w:val="-45"/>
          <w:sz w:val="20"/>
        </w:rPr>
        <w:t xml:space="preserve"> </w:t>
      </w:r>
      <w:r>
        <w:rPr>
          <w:sz w:val="20"/>
        </w:rPr>
        <w:t>only,</w:t>
      </w:r>
      <w:r>
        <w:rPr>
          <w:spacing w:val="-9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Terms,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creating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46"/>
          <w:sz w:val="20"/>
        </w:rPr>
        <w:t xml:space="preserve"> </w:t>
      </w:r>
      <w:r>
        <w:rPr>
          <w:sz w:val="20"/>
        </w:rPr>
        <w:lastRenderedPageBreak/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GEM</w:t>
      </w:r>
      <w:r>
        <w:rPr>
          <w:spacing w:val="-1"/>
          <w:sz w:val="20"/>
        </w:rPr>
        <w:t xml:space="preserve"> </w:t>
      </w:r>
      <w:r>
        <w:rPr>
          <w:sz w:val="20"/>
        </w:rPr>
        <w:t>Portal.</w:t>
      </w:r>
    </w:p>
    <w:p w14:paraId="65EA7092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0"/>
        </w:rPr>
      </w:pPr>
      <w:r>
        <w:rPr>
          <w:sz w:val="20"/>
        </w:rPr>
        <w:t>In the event that the GEM Portal uses third party products and services, your use of the GEM</w:t>
      </w:r>
      <w:r>
        <w:rPr>
          <w:spacing w:val="1"/>
          <w:sz w:val="20"/>
        </w:rPr>
        <w:t xml:space="preserve"> </w:t>
      </w:r>
      <w:r>
        <w:rPr>
          <w:sz w:val="20"/>
        </w:rPr>
        <w:t>Portal shall be taken as express acceptance of all third-party terms and conditions in full. If</w:t>
      </w:r>
      <w:r>
        <w:rPr>
          <w:spacing w:val="1"/>
          <w:sz w:val="20"/>
        </w:rPr>
        <w:t xml:space="preserve"> </w:t>
      </w:r>
      <w:r>
        <w:rPr>
          <w:sz w:val="20"/>
        </w:rPr>
        <w:t>there is a conflict between these Terms and the third-party terms and conditions, the GEM</w:t>
      </w:r>
      <w:r>
        <w:rPr>
          <w:spacing w:val="1"/>
          <w:sz w:val="20"/>
        </w:rPr>
        <w:t xml:space="preserve"> </w:t>
      </w:r>
      <w:r>
        <w:rPr>
          <w:sz w:val="20"/>
        </w:rPr>
        <w:t>Portal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prevail.</w:t>
      </w:r>
    </w:p>
    <w:p w14:paraId="6DED7690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>LUSE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revise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sees</w:t>
      </w:r>
      <w:r>
        <w:rPr>
          <w:spacing w:val="-5"/>
          <w:sz w:val="20"/>
        </w:rPr>
        <w:t xml:space="preserve"> </w:t>
      </w:r>
      <w:r>
        <w:rPr>
          <w:sz w:val="20"/>
        </w:rPr>
        <w:t>fit,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GEM</w:t>
      </w:r>
      <w:r>
        <w:rPr>
          <w:spacing w:val="-6"/>
          <w:sz w:val="20"/>
        </w:rPr>
        <w:t xml:space="preserve"> </w:t>
      </w:r>
      <w:r>
        <w:rPr>
          <w:sz w:val="20"/>
        </w:rPr>
        <w:t>Portal,</w:t>
      </w:r>
      <w:r>
        <w:rPr>
          <w:spacing w:val="-46"/>
          <w:sz w:val="20"/>
        </w:rPr>
        <w:t xml:space="preserve"> </w:t>
      </w:r>
      <w:r>
        <w:rPr>
          <w:sz w:val="20"/>
        </w:rPr>
        <w:t>you are expected to review such Terms on a regular basis to ensure You understand all 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"/>
          <w:sz w:val="20"/>
        </w:rPr>
        <w:t xml:space="preserve"> </w:t>
      </w:r>
      <w:r>
        <w:rPr>
          <w:sz w:val="20"/>
        </w:rPr>
        <w:t>governing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GEM</w:t>
      </w:r>
      <w:r>
        <w:rPr>
          <w:spacing w:val="-1"/>
          <w:sz w:val="20"/>
        </w:rPr>
        <w:t xml:space="preserve"> </w:t>
      </w:r>
      <w:r>
        <w:rPr>
          <w:sz w:val="20"/>
        </w:rPr>
        <w:t>Portal.</w:t>
      </w:r>
    </w:p>
    <w:p w14:paraId="49EA773C" w14:textId="77777777" w:rsidR="002F3949" w:rsidRDefault="002F3949">
      <w:pPr>
        <w:jc w:val="both"/>
        <w:rPr>
          <w:sz w:val="20"/>
        </w:rPr>
        <w:sectPr w:rsidR="002F3949">
          <w:headerReference w:type="default" r:id="rId8"/>
          <w:footerReference w:type="default" r:id="rId9"/>
          <w:type w:val="continuous"/>
          <w:pgSz w:w="11910" w:h="16840"/>
          <w:pgMar w:top="1700" w:right="1320" w:bottom="1140" w:left="1340" w:header="708" w:footer="958" w:gutter="0"/>
          <w:pgNumType w:start="1"/>
          <w:cols w:space="720"/>
        </w:sectPr>
      </w:pPr>
    </w:p>
    <w:p w14:paraId="42ED1BA1" w14:textId="77777777" w:rsidR="002F3949" w:rsidRDefault="002F3949">
      <w:pPr>
        <w:pStyle w:val="BodyText"/>
        <w:spacing w:before="4"/>
        <w:ind w:left="0" w:firstLine="0"/>
        <w:jc w:val="left"/>
        <w:rPr>
          <w:sz w:val="23"/>
        </w:rPr>
      </w:pPr>
    </w:p>
    <w:p w14:paraId="1D49B95F" w14:textId="77777777" w:rsidR="002F3949" w:rsidRDefault="00E70D81">
      <w:pPr>
        <w:pStyle w:val="Heading1"/>
        <w:spacing w:before="99"/>
      </w:pPr>
      <w:r>
        <w:t>REGISTRATION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ADMINISTRATION</w:t>
      </w:r>
    </w:p>
    <w:p w14:paraId="305928BC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z w:val="20"/>
        </w:rPr>
        <w:t>In the event that You register or apply for an account on the GEM Portal, you are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current,</w:t>
      </w:r>
      <w:r>
        <w:rPr>
          <w:spacing w:val="1"/>
          <w:sz w:val="20"/>
        </w:rPr>
        <w:t xml:space="preserve"> </w:t>
      </w:r>
      <w:r>
        <w:rPr>
          <w:sz w:val="20"/>
        </w:rPr>
        <w:t>true,</w:t>
      </w:r>
      <w:r>
        <w:rPr>
          <w:spacing w:val="1"/>
          <w:sz w:val="20"/>
        </w:rPr>
        <w:t xml:space="preserve"> </w:t>
      </w:r>
      <w:r>
        <w:rPr>
          <w:sz w:val="20"/>
        </w:rPr>
        <w:t>legitimate,</w:t>
      </w:r>
      <w:r>
        <w:rPr>
          <w:spacing w:val="1"/>
          <w:sz w:val="20"/>
        </w:rPr>
        <w:t xml:space="preserve"> </w:t>
      </w:r>
      <w:r>
        <w:rPr>
          <w:sz w:val="20"/>
        </w:rPr>
        <w:t>accurate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14:paraId="677C891D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25"/>
        <w:jc w:val="both"/>
        <w:rPr>
          <w:sz w:val="20"/>
        </w:rPr>
      </w:pPr>
      <w:r>
        <w:rPr>
          <w:sz w:val="20"/>
        </w:rPr>
        <w:t>In order to protect Your account, keep your User Identity and password confidential, and do</w:t>
      </w:r>
      <w:r>
        <w:rPr>
          <w:spacing w:val="1"/>
          <w:sz w:val="20"/>
        </w:rPr>
        <w:t xml:space="preserve"> </w:t>
      </w:r>
      <w:r>
        <w:rPr>
          <w:sz w:val="20"/>
        </w:rPr>
        <w:t>not disclose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to any</w:t>
      </w:r>
      <w:r>
        <w:rPr>
          <w:spacing w:val="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party.</w:t>
      </w:r>
    </w:p>
    <w:p w14:paraId="2FA50F0E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27"/>
        <w:jc w:val="both"/>
        <w:rPr>
          <w:sz w:val="20"/>
        </w:rPr>
      </w:pPr>
      <w:r>
        <w:rPr>
          <w:sz w:val="20"/>
        </w:rPr>
        <w:t>In order to register or apply for an account, you</w:t>
      </w:r>
      <w:r>
        <w:rPr>
          <w:spacing w:val="1"/>
          <w:sz w:val="20"/>
        </w:rPr>
        <w:t xml:space="preserve"> </w:t>
      </w:r>
      <w:r>
        <w:rPr>
          <w:sz w:val="20"/>
        </w:rPr>
        <w:t>may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pay the prescribed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fee,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non-refundable.</w:t>
      </w:r>
    </w:p>
    <w:p w14:paraId="6A3F46AD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GEM</w:t>
      </w:r>
      <w:r>
        <w:rPr>
          <w:spacing w:val="-2"/>
          <w:sz w:val="20"/>
        </w:rPr>
        <w:t xml:space="preserve"> </w:t>
      </w:r>
      <w:r>
        <w:rPr>
          <w:sz w:val="20"/>
        </w:rPr>
        <w:t>Portal,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grant</w:t>
      </w:r>
      <w:r>
        <w:rPr>
          <w:spacing w:val="-2"/>
          <w:sz w:val="20"/>
        </w:rPr>
        <w:t xml:space="preserve"> </w:t>
      </w:r>
      <w:r>
        <w:rPr>
          <w:sz w:val="20"/>
        </w:rPr>
        <w:t>LUSE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45"/>
          <w:sz w:val="20"/>
        </w:rPr>
        <w:t xml:space="preserve"> </w:t>
      </w:r>
      <w:r>
        <w:rPr>
          <w:sz w:val="20"/>
        </w:rPr>
        <w:t>to access Your financial information and/ or data from but not limited to Mobile Network</w:t>
      </w:r>
      <w:r>
        <w:rPr>
          <w:spacing w:val="1"/>
          <w:sz w:val="20"/>
        </w:rPr>
        <w:t xml:space="preserve"> </w:t>
      </w:r>
      <w:r>
        <w:rPr>
          <w:sz w:val="20"/>
        </w:rPr>
        <w:t>Operators or banks integrated to the GEM Portal. The financial information shall be used by</w:t>
      </w:r>
      <w:r>
        <w:rPr>
          <w:spacing w:val="1"/>
          <w:sz w:val="20"/>
        </w:rPr>
        <w:t xml:space="preserve"> </w:t>
      </w:r>
      <w:r>
        <w:rPr>
          <w:sz w:val="20"/>
        </w:rPr>
        <w:t>LUSE and/ or any other third party appointed by LUSE to verify all the information provided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Registration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Application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Form.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documents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submit</w:t>
      </w:r>
      <w:r>
        <w:rPr>
          <w:spacing w:val="-46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current,</w:t>
      </w:r>
      <w:r>
        <w:rPr>
          <w:spacing w:val="1"/>
          <w:sz w:val="20"/>
        </w:rPr>
        <w:t xml:space="preserve"> </w:t>
      </w:r>
      <w:r>
        <w:rPr>
          <w:sz w:val="20"/>
        </w:rPr>
        <w:t>true,</w:t>
      </w:r>
      <w:r>
        <w:rPr>
          <w:spacing w:val="1"/>
          <w:sz w:val="20"/>
        </w:rPr>
        <w:t xml:space="preserve"> </w:t>
      </w:r>
      <w:r>
        <w:rPr>
          <w:sz w:val="20"/>
        </w:rPr>
        <w:t>legitimate,</w:t>
      </w:r>
      <w:r>
        <w:rPr>
          <w:spacing w:val="-46"/>
          <w:sz w:val="20"/>
        </w:rPr>
        <w:t xml:space="preserve"> </w:t>
      </w:r>
      <w:r>
        <w:rPr>
          <w:sz w:val="20"/>
        </w:rPr>
        <w:t>accurate</w:t>
      </w:r>
      <w:r>
        <w:rPr>
          <w:spacing w:val="-2"/>
          <w:sz w:val="20"/>
        </w:rPr>
        <w:t xml:space="preserve"> </w:t>
      </w:r>
      <w:r>
        <w:rPr>
          <w:sz w:val="20"/>
        </w:rPr>
        <w:t>and complete.</w:t>
      </w:r>
    </w:p>
    <w:p w14:paraId="18875CB3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1BFC108D" w14:textId="77777777" w:rsidR="002F3949" w:rsidRDefault="002F3949">
      <w:pPr>
        <w:pStyle w:val="BodyText"/>
        <w:spacing w:before="3"/>
        <w:ind w:left="0" w:firstLine="0"/>
        <w:jc w:val="left"/>
        <w:rPr>
          <w:sz w:val="19"/>
        </w:rPr>
      </w:pPr>
    </w:p>
    <w:p w14:paraId="3013BCAD" w14:textId="77777777" w:rsidR="002F3949" w:rsidRDefault="00E70D81">
      <w:pPr>
        <w:pStyle w:val="Heading1"/>
      </w:pP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/NOMINATED</w:t>
      </w:r>
      <w:r>
        <w:rPr>
          <w:spacing w:val="-4"/>
        </w:rPr>
        <w:t xml:space="preserve"> </w:t>
      </w:r>
      <w:r>
        <w:t>ADVISOR</w:t>
      </w:r>
    </w:p>
    <w:p w14:paraId="003A0F52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admitted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GEM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Portal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Designated</w:t>
      </w:r>
      <w:r>
        <w:rPr>
          <w:spacing w:val="28"/>
          <w:sz w:val="20"/>
        </w:rPr>
        <w:t xml:space="preserve"> </w:t>
      </w:r>
      <w:r>
        <w:rPr>
          <w:sz w:val="20"/>
        </w:rPr>
        <w:t>Advisor,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comply</w:t>
      </w:r>
      <w:r>
        <w:rPr>
          <w:spacing w:val="-4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 Terms:</w:t>
      </w:r>
    </w:p>
    <w:p w14:paraId="4E6A616E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jc w:val="both"/>
        <w:rPr>
          <w:sz w:val="20"/>
        </w:rPr>
      </w:pPr>
      <w:r>
        <w:rPr>
          <w:sz w:val="20"/>
        </w:rPr>
        <w:t>You shall be responsible for giving advisory services as well as conducting due diligence,</w:t>
      </w:r>
      <w:r>
        <w:rPr>
          <w:spacing w:val="1"/>
          <w:sz w:val="20"/>
        </w:rPr>
        <w:t xml:space="preserve"> </w:t>
      </w:r>
      <w:r>
        <w:rPr>
          <w:sz w:val="20"/>
        </w:rPr>
        <w:t>evaluations and assessments of the GEM Applicants that appoint you as a Designated</w:t>
      </w:r>
      <w:r>
        <w:rPr>
          <w:spacing w:val="1"/>
          <w:sz w:val="20"/>
        </w:rPr>
        <w:t xml:space="preserve"> </w:t>
      </w:r>
      <w:r>
        <w:rPr>
          <w:sz w:val="20"/>
        </w:rPr>
        <w:t>Advisor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process;</w:t>
      </w:r>
    </w:p>
    <w:p w14:paraId="62288BFB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You shall verify all information provided by the GEM Applicant on the GEM Portal, and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GEM</w:t>
      </w:r>
      <w:r>
        <w:rPr>
          <w:spacing w:val="-8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you with</w:t>
      </w:r>
      <w:r>
        <w:rPr>
          <w:spacing w:val="-7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details</w:t>
      </w:r>
      <w:r>
        <w:rPr>
          <w:spacing w:val="-8"/>
          <w:sz w:val="20"/>
        </w:rPr>
        <w:t xml:space="preserve"> </w:t>
      </w:r>
      <w:r>
        <w:rPr>
          <w:sz w:val="20"/>
        </w:rPr>
        <w:t>and/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documents</w:t>
      </w:r>
      <w:r>
        <w:rPr>
          <w:spacing w:val="-4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regard;</w:t>
      </w:r>
    </w:p>
    <w:p w14:paraId="488F0E4D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spacing w:before="122"/>
        <w:ind w:right="0" w:hanging="361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recommend</w:t>
      </w:r>
      <w:r>
        <w:rPr>
          <w:spacing w:val="-2"/>
          <w:sz w:val="20"/>
        </w:rPr>
        <w:t xml:space="preserve"> </w:t>
      </w:r>
      <w:r>
        <w:rPr>
          <w:sz w:val="20"/>
        </w:rPr>
        <w:t>GEM</w:t>
      </w:r>
      <w:r>
        <w:rPr>
          <w:spacing w:val="-2"/>
          <w:sz w:val="20"/>
        </w:rPr>
        <w:t xml:space="preserve"> </w:t>
      </w: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Financiers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Investors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LUSE;</w:t>
      </w:r>
    </w:p>
    <w:p w14:paraId="33246BF3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sz w:val="20"/>
        </w:rPr>
      </w:pPr>
      <w:r>
        <w:rPr>
          <w:sz w:val="20"/>
        </w:rPr>
        <w:t>You shall provide ongoing advisory services to GEM Applicants that appoint you as a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-9"/>
          <w:sz w:val="20"/>
        </w:rPr>
        <w:t xml:space="preserve"> </w:t>
      </w:r>
      <w:r>
        <w:rPr>
          <w:sz w:val="20"/>
        </w:rPr>
        <w:t>Advisor</w:t>
      </w:r>
      <w:r>
        <w:rPr>
          <w:spacing w:val="-9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awarded</w:t>
      </w:r>
      <w:r>
        <w:rPr>
          <w:spacing w:val="-9"/>
          <w:sz w:val="20"/>
        </w:rPr>
        <w:t xml:space="preserve"> </w:t>
      </w:r>
      <w:r>
        <w:rPr>
          <w:sz w:val="20"/>
        </w:rPr>
        <w:t>funding,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assessing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received,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reviewing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accuracy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4"/>
          <w:sz w:val="20"/>
        </w:rPr>
        <w:t xml:space="preserve"> </w:t>
      </w:r>
      <w:r>
        <w:rPr>
          <w:sz w:val="20"/>
        </w:rPr>
        <w:t>yearly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46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LUSE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deadlines.</w:t>
      </w:r>
    </w:p>
    <w:p w14:paraId="174E2A2A" w14:textId="77777777" w:rsidR="002F3949" w:rsidRDefault="00E70D81">
      <w:pPr>
        <w:pStyle w:val="Heading1"/>
        <w:spacing w:before="120"/>
      </w:pPr>
      <w:r>
        <w:t>ADDITIONAL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FINANCIER</w:t>
      </w:r>
    </w:p>
    <w:p w14:paraId="2CB43B6A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admitted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GEM</w:t>
      </w:r>
      <w:r>
        <w:rPr>
          <w:spacing w:val="-6"/>
          <w:sz w:val="20"/>
        </w:rPr>
        <w:t xml:space="preserve"> </w:t>
      </w:r>
      <w:r>
        <w:rPr>
          <w:sz w:val="20"/>
        </w:rPr>
        <w:t>Portal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Financier,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 Terms:</w:t>
      </w:r>
    </w:p>
    <w:p w14:paraId="19582727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You shall conduct additional evaluations and assessments of GEM Applicants that are</w:t>
      </w:r>
      <w:r>
        <w:rPr>
          <w:spacing w:val="1"/>
          <w:sz w:val="20"/>
        </w:rPr>
        <w:t xml:space="preserve"> </w:t>
      </w:r>
      <w:r>
        <w:rPr>
          <w:sz w:val="20"/>
        </w:rPr>
        <w:t>referred to you by the Nominated Advisor, so as to satisfy yourself that they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Your requirements, and you may request that the GEM Applicant provide you with more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and/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regard;</w:t>
      </w:r>
    </w:p>
    <w:p w14:paraId="65E2CE3E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qualifying</w:t>
      </w:r>
      <w:r>
        <w:rPr>
          <w:spacing w:val="-4"/>
          <w:sz w:val="20"/>
        </w:rPr>
        <w:t xml:space="preserve"> </w:t>
      </w:r>
      <w:r>
        <w:rPr>
          <w:sz w:val="20"/>
        </w:rPr>
        <w:t>GEM</w:t>
      </w:r>
      <w:r>
        <w:rPr>
          <w:spacing w:val="-4"/>
          <w:sz w:val="20"/>
        </w:rPr>
        <w:t xml:space="preserve"> </w:t>
      </w:r>
      <w:r>
        <w:rPr>
          <w:sz w:val="20"/>
        </w:rPr>
        <w:t>Applicants,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4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conditions;</w:t>
      </w:r>
    </w:p>
    <w:p w14:paraId="490F20E0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ind w:right="123"/>
        <w:jc w:val="both"/>
        <w:rPr>
          <w:sz w:val="20"/>
        </w:rPr>
      </w:pP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underwrite</w:t>
      </w:r>
      <w:r>
        <w:rPr>
          <w:spacing w:val="-10"/>
          <w:sz w:val="20"/>
        </w:rPr>
        <w:t xml:space="preserve"> </w:t>
      </w:r>
      <w:r>
        <w:rPr>
          <w:sz w:val="20"/>
        </w:rPr>
        <w:t>some</w:t>
      </w:r>
      <w:r>
        <w:rPr>
          <w:spacing w:val="-9"/>
          <w:sz w:val="20"/>
        </w:rPr>
        <w:t xml:space="preserve"> </w:t>
      </w:r>
      <w:r>
        <w:rPr>
          <w:sz w:val="20"/>
        </w:rPr>
        <w:t>GEM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qualify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equity</w:t>
      </w:r>
      <w:r>
        <w:rPr>
          <w:spacing w:val="-11"/>
          <w:sz w:val="20"/>
        </w:rPr>
        <w:t xml:space="preserve"> </w:t>
      </w:r>
      <w:r>
        <w:rPr>
          <w:sz w:val="20"/>
        </w:rPr>
        <w:t>listing</w:t>
      </w:r>
      <w:r>
        <w:rPr>
          <w:spacing w:val="-4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"/>
          <w:sz w:val="20"/>
        </w:rPr>
        <w:t xml:space="preserve"> </w:t>
      </w:r>
      <w:r>
        <w:rPr>
          <w:sz w:val="20"/>
        </w:rPr>
        <w:t>Market;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</w:p>
    <w:p w14:paraId="646D10FB" w14:textId="77777777" w:rsidR="002F3949" w:rsidRDefault="00E70D81">
      <w:pPr>
        <w:pStyle w:val="ListParagraph"/>
        <w:numPr>
          <w:ilvl w:val="1"/>
          <w:numId w:val="1"/>
        </w:numPr>
        <w:tabs>
          <w:tab w:val="left" w:pos="1181"/>
        </w:tabs>
        <w:ind w:right="120"/>
        <w:jc w:val="both"/>
        <w:rPr>
          <w:sz w:val="20"/>
        </w:rPr>
      </w:pPr>
      <w:r>
        <w:rPr>
          <w:sz w:val="20"/>
        </w:rPr>
        <w:t>You shall keep all information and/ or data shared with you on the GEM Portal and/ or</w:t>
      </w:r>
      <w:r>
        <w:rPr>
          <w:spacing w:val="1"/>
          <w:sz w:val="20"/>
        </w:rPr>
        <w:t xml:space="preserve"> </w:t>
      </w:r>
      <w:r>
        <w:rPr>
          <w:sz w:val="20"/>
        </w:rPr>
        <w:t>Nominated Advisors in strict confidence and agree to use the information and/ or data</w:t>
      </w:r>
      <w:r>
        <w:rPr>
          <w:spacing w:val="1"/>
          <w:sz w:val="20"/>
        </w:rPr>
        <w:t xml:space="preserve"> </w:t>
      </w:r>
      <w:r>
        <w:rPr>
          <w:sz w:val="20"/>
        </w:rPr>
        <w:t>solely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Conditions.</w:t>
      </w:r>
      <w:r>
        <w:rPr>
          <w:spacing w:val="33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further</w:t>
      </w:r>
      <w:r>
        <w:rPr>
          <w:spacing w:val="-11"/>
          <w:sz w:val="20"/>
        </w:rPr>
        <w:t xml:space="preserve"> </w:t>
      </w:r>
      <w:r>
        <w:rPr>
          <w:sz w:val="20"/>
        </w:rPr>
        <w:t>agree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46"/>
          <w:sz w:val="20"/>
        </w:rPr>
        <w:t xml:space="preserve"> </w:t>
      </w:r>
      <w:r>
        <w:rPr>
          <w:sz w:val="20"/>
        </w:rPr>
        <w:t>or through any subsidiary, affiliate, agent or third party modify, vary, enhance, copy, sell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and/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14:paraId="473164B2" w14:textId="77777777" w:rsidR="002F3949" w:rsidRDefault="002F3949">
      <w:pPr>
        <w:jc w:val="both"/>
        <w:rPr>
          <w:sz w:val="20"/>
        </w:rPr>
        <w:sectPr w:rsidR="002F3949">
          <w:pgSz w:w="11910" w:h="16840"/>
          <w:pgMar w:top="1700" w:right="1320" w:bottom="1140" w:left="1340" w:header="708" w:footer="958" w:gutter="0"/>
          <w:cols w:space="720"/>
        </w:sectPr>
      </w:pPr>
    </w:p>
    <w:p w14:paraId="4CF0CFA3" w14:textId="77777777" w:rsidR="002F3949" w:rsidRDefault="00E70D81">
      <w:pPr>
        <w:pStyle w:val="Heading1"/>
        <w:spacing w:before="17"/>
      </w:pPr>
      <w:r>
        <w:lastRenderedPageBreak/>
        <w:t>INDEMNITY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</w:p>
    <w:p w14:paraId="4D5A8B49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18"/>
        <w:jc w:val="both"/>
        <w:rPr>
          <w:sz w:val="20"/>
        </w:rPr>
      </w:pPr>
      <w:r>
        <w:rPr>
          <w:sz w:val="20"/>
        </w:rPr>
        <w:t>Access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GEM</w:t>
      </w:r>
      <w:r>
        <w:rPr>
          <w:spacing w:val="-7"/>
          <w:sz w:val="20"/>
        </w:rPr>
        <w:t xml:space="preserve"> </w:t>
      </w:r>
      <w:r>
        <w:rPr>
          <w:sz w:val="20"/>
        </w:rPr>
        <w:t>Portal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affected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factors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of LUSE,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therefore</w:t>
      </w:r>
      <w:r>
        <w:rPr>
          <w:spacing w:val="-45"/>
          <w:sz w:val="20"/>
        </w:rPr>
        <w:t xml:space="preserve"> </w:t>
      </w:r>
      <w:r>
        <w:rPr>
          <w:spacing w:val="-1"/>
          <w:sz w:val="20"/>
        </w:rPr>
        <w:t>LUSE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liable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third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system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downtime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failure.</w:t>
      </w:r>
      <w:r>
        <w:rPr>
          <w:spacing w:val="-9"/>
          <w:sz w:val="20"/>
        </w:rPr>
        <w:t xml:space="preserve"> </w:t>
      </w:r>
      <w:r>
        <w:rPr>
          <w:sz w:val="20"/>
        </w:rPr>
        <w:t>Interrupted</w:t>
      </w:r>
      <w:r>
        <w:rPr>
          <w:spacing w:val="-7"/>
          <w:sz w:val="20"/>
        </w:rPr>
        <w:t xml:space="preserve"> </w:t>
      </w:r>
      <w:r>
        <w:rPr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arise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result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but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limited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scheduled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unscheduled</w:t>
      </w:r>
      <w:r>
        <w:rPr>
          <w:spacing w:val="-10"/>
          <w:sz w:val="20"/>
        </w:rPr>
        <w:t xml:space="preserve"> </w:t>
      </w:r>
      <w:r>
        <w:rPr>
          <w:sz w:val="20"/>
        </w:rPr>
        <w:t>periodic</w:t>
      </w:r>
      <w:r>
        <w:rPr>
          <w:spacing w:val="-9"/>
          <w:sz w:val="20"/>
        </w:rPr>
        <w:t xml:space="preserve"> </w:t>
      </w:r>
      <w:r>
        <w:rPr>
          <w:sz w:val="20"/>
        </w:rPr>
        <w:t>testing,</w:t>
      </w:r>
      <w:r>
        <w:rPr>
          <w:spacing w:val="-11"/>
          <w:sz w:val="20"/>
        </w:rPr>
        <w:t xml:space="preserve"> </w:t>
      </w:r>
      <w:r>
        <w:rPr>
          <w:sz w:val="20"/>
        </w:rPr>
        <w:t>repair,</w:t>
      </w:r>
      <w:r>
        <w:rPr>
          <w:spacing w:val="-11"/>
          <w:sz w:val="20"/>
        </w:rPr>
        <w:t xml:space="preserve"> </w:t>
      </w:r>
      <w:r>
        <w:rPr>
          <w:sz w:val="20"/>
        </w:rPr>
        <w:t>upgrade</w:t>
      </w:r>
      <w:r>
        <w:rPr>
          <w:spacing w:val="1"/>
          <w:sz w:val="20"/>
        </w:rPr>
        <w:t xml:space="preserve"> </w:t>
      </w:r>
      <w:r>
        <w:rPr>
          <w:sz w:val="20"/>
        </w:rPr>
        <w:t>or maintenance. Notwithstanding the foregoing, LUSE does not make any representations or</w:t>
      </w:r>
      <w:r>
        <w:rPr>
          <w:spacing w:val="1"/>
          <w:sz w:val="20"/>
        </w:rPr>
        <w:t xml:space="preserve"> </w:t>
      </w:r>
      <w:r>
        <w:rPr>
          <w:sz w:val="20"/>
        </w:rPr>
        <w:t>warranties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continuous,</w:t>
      </w:r>
      <w:r>
        <w:rPr>
          <w:spacing w:val="-2"/>
          <w:sz w:val="20"/>
        </w:rPr>
        <w:t xml:space="preserve"> </w:t>
      </w:r>
      <w:r>
        <w:rPr>
          <w:sz w:val="20"/>
        </w:rPr>
        <w:t>uninterrupted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GEM</w:t>
      </w:r>
      <w:r>
        <w:rPr>
          <w:spacing w:val="-2"/>
          <w:sz w:val="20"/>
        </w:rPr>
        <w:t xml:space="preserve"> </w:t>
      </w:r>
      <w:r>
        <w:rPr>
          <w:sz w:val="20"/>
        </w:rPr>
        <w:t>Portal.</w:t>
      </w:r>
    </w:p>
    <w:p w14:paraId="259E5F04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122"/>
        <w:jc w:val="both"/>
        <w:rPr>
          <w:sz w:val="20"/>
        </w:rPr>
      </w:pPr>
      <w:r>
        <w:rPr>
          <w:sz w:val="20"/>
        </w:rPr>
        <w:t>You agree to indemnify LUSE and absolve it and its affiliates against any law suits, losses,</w:t>
      </w:r>
      <w:r>
        <w:rPr>
          <w:spacing w:val="1"/>
          <w:sz w:val="20"/>
        </w:rPr>
        <w:t xml:space="preserve"> </w:t>
      </w:r>
      <w:r>
        <w:rPr>
          <w:sz w:val="20"/>
        </w:rPr>
        <w:t>charges,</w:t>
      </w:r>
      <w:r>
        <w:rPr>
          <w:spacing w:val="-12"/>
          <w:sz w:val="20"/>
        </w:rPr>
        <w:t xml:space="preserve"> </w:t>
      </w:r>
      <w:r>
        <w:rPr>
          <w:sz w:val="20"/>
        </w:rPr>
        <w:t>damages,</w:t>
      </w:r>
      <w:r>
        <w:rPr>
          <w:spacing w:val="-12"/>
          <w:sz w:val="20"/>
        </w:rPr>
        <w:t xml:space="preserve"> </w:t>
      </w:r>
      <w:r>
        <w:rPr>
          <w:sz w:val="20"/>
        </w:rPr>
        <w:t>liabilities,</w:t>
      </w:r>
      <w:r>
        <w:rPr>
          <w:spacing w:val="-11"/>
          <w:sz w:val="20"/>
        </w:rPr>
        <w:t xml:space="preserve"> </w:t>
      </w:r>
      <w:r>
        <w:rPr>
          <w:sz w:val="20"/>
        </w:rPr>
        <w:t>expenses</w:t>
      </w:r>
      <w:r>
        <w:rPr>
          <w:spacing w:val="-8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1"/>
          <w:sz w:val="20"/>
        </w:rPr>
        <w:t xml:space="preserve"> </w:t>
      </w:r>
      <w:r>
        <w:rPr>
          <w:sz w:val="20"/>
        </w:rPr>
        <w:t>legal</w:t>
      </w:r>
      <w:r>
        <w:rPr>
          <w:spacing w:val="-11"/>
          <w:sz w:val="20"/>
        </w:rPr>
        <w:t xml:space="preserve"> </w:t>
      </w:r>
      <w:r>
        <w:rPr>
          <w:sz w:val="20"/>
        </w:rPr>
        <w:t>fees),</w:t>
      </w:r>
      <w:r>
        <w:rPr>
          <w:spacing w:val="-10"/>
          <w:sz w:val="20"/>
        </w:rPr>
        <w:t xml:space="preserve"> </w:t>
      </w:r>
      <w:r>
        <w:rPr>
          <w:sz w:val="20"/>
        </w:rPr>
        <w:t>fees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claims</w:t>
      </w:r>
      <w:r>
        <w:rPr>
          <w:spacing w:val="-1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1"/>
          <w:sz w:val="20"/>
        </w:rPr>
        <w:t xml:space="preserve"> </w:t>
      </w:r>
      <w:r>
        <w:rPr>
          <w:sz w:val="20"/>
        </w:rPr>
        <w:t>claims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46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parties)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consequential.</w:t>
      </w:r>
    </w:p>
    <w:p w14:paraId="47AFDAB8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jc w:val="both"/>
        <w:rPr>
          <w:sz w:val="20"/>
        </w:rPr>
      </w:pPr>
      <w:r>
        <w:rPr>
          <w:sz w:val="20"/>
        </w:rPr>
        <w:t>LUSE shall not be responsible for any economic loss, loss of profit or for any indirect or</w:t>
      </w:r>
      <w:r>
        <w:rPr>
          <w:spacing w:val="1"/>
          <w:sz w:val="20"/>
        </w:rPr>
        <w:t xml:space="preserve"> </w:t>
      </w:r>
      <w:r>
        <w:rPr>
          <w:sz w:val="20"/>
        </w:rPr>
        <w:t>consequential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whatever</w:t>
      </w:r>
      <w:r>
        <w:rPr>
          <w:spacing w:val="1"/>
          <w:sz w:val="20"/>
        </w:rPr>
        <w:t xml:space="preserve"> </w:t>
      </w:r>
      <w:r>
        <w:rPr>
          <w:sz w:val="20"/>
        </w:rPr>
        <w:t>kind,</w:t>
      </w:r>
      <w:r>
        <w:rPr>
          <w:spacing w:val="1"/>
          <w:sz w:val="20"/>
        </w:rPr>
        <w:t xml:space="preserve"> </w:t>
      </w:r>
      <w:r>
        <w:rPr>
          <w:sz w:val="20"/>
        </w:rPr>
        <w:t>howsoever</w:t>
      </w:r>
      <w:r>
        <w:rPr>
          <w:spacing w:val="1"/>
          <w:sz w:val="20"/>
        </w:rPr>
        <w:t xml:space="preserve"> </w:t>
      </w:r>
      <w:r>
        <w:rPr>
          <w:sz w:val="20"/>
        </w:rPr>
        <w:t>caused,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the GEM Portal or internet connection even where the possibility of such loss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notified to us.</w:t>
      </w:r>
    </w:p>
    <w:p w14:paraId="40669C83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LUSE excludes any warranty and obligations that are implied by law and not set out in these</w:t>
      </w:r>
      <w:r>
        <w:rPr>
          <w:spacing w:val="1"/>
          <w:sz w:val="20"/>
        </w:rPr>
        <w:t xml:space="preserve"> </w:t>
      </w:r>
      <w:r>
        <w:rPr>
          <w:sz w:val="20"/>
        </w:rPr>
        <w:t>Terms to the</w:t>
      </w:r>
      <w:r>
        <w:rPr>
          <w:spacing w:val="-1"/>
          <w:sz w:val="20"/>
        </w:rPr>
        <w:t xml:space="preserve"> </w:t>
      </w:r>
      <w:r>
        <w:rPr>
          <w:sz w:val="20"/>
        </w:rPr>
        <w:t>extent permitted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law.</w:t>
      </w:r>
    </w:p>
    <w:p w14:paraId="3B8F14FF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publications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Portal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solely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6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LUSE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accordingly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constitute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offer,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offer,</w:t>
      </w:r>
      <w:r>
        <w:rPr>
          <w:spacing w:val="-46"/>
          <w:sz w:val="20"/>
        </w:rPr>
        <w:t xml:space="preserve"> </w:t>
      </w:r>
      <w:r>
        <w:rPr>
          <w:sz w:val="20"/>
        </w:rPr>
        <w:t>invitation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acquire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enter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agreement,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 to conclude any transaction (whether on the indicative terms or otherwise)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must 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deemed as</w:t>
      </w:r>
      <w:r>
        <w:rPr>
          <w:spacing w:val="2"/>
          <w:sz w:val="20"/>
        </w:rPr>
        <w:t xml:space="preserve"> </w:t>
      </w:r>
      <w:r>
        <w:rPr>
          <w:sz w:val="20"/>
        </w:rPr>
        <w:t>such.</w:t>
      </w:r>
    </w:p>
    <w:p w14:paraId="7B255872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z w:val="20"/>
        </w:rPr>
        <w:t>Whilst LUSE has taken care to ensure that the content and information on the services are</w:t>
      </w:r>
      <w:r>
        <w:rPr>
          <w:spacing w:val="1"/>
          <w:sz w:val="20"/>
        </w:rPr>
        <w:t xml:space="preserve"> </w:t>
      </w:r>
      <w:r>
        <w:rPr>
          <w:sz w:val="20"/>
        </w:rPr>
        <w:t>accurate, it does not warrant that the GEM Portal or any tools such as calculators, software,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information, content or other services will be error-free or will meet any particular criteria of</w:t>
      </w:r>
      <w:r>
        <w:rPr>
          <w:spacing w:val="1"/>
          <w:sz w:val="20"/>
        </w:rPr>
        <w:t xml:space="preserve"> </w:t>
      </w:r>
      <w:r>
        <w:rPr>
          <w:sz w:val="20"/>
        </w:rPr>
        <w:t>accuracy, completeness, reliability, performance or quality and expressly disclaim all such</w:t>
      </w:r>
      <w:r>
        <w:rPr>
          <w:spacing w:val="1"/>
          <w:sz w:val="20"/>
        </w:rPr>
        <w:t xml:space="preserve"> </w:t>
      </w:r>
      <w:r>
        <w:rPr>
          <w:sz w:val="20"/>
        </w:rPr>
        <w:t>implied</w:t>
      </w:r>
      <w:r>
        <w:rPr>
          <w:spacing w:val="-1"/>
          <w:sz w:val="20"/>
        </w:rPr>
        <w:t xml:space="preserve"> </w:t>
      </w:r>
      <w:r>
        <w:rPr>
          <w:sz w:val="20"/>
        </w:rPr>
        <w:t>warranties.</w:t>
      </w:r>
    </w:p>
    <w:p w14:paraId="62BEF723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531BDEF1" w14:textId="77777777" w:rsidR="002F3949" w:rsidRDefault="002F3949">
      <w:pPr>
        <w:pStyle w:val="BodyText"/>
        <w:spacing w:before="4"/>
        <w:ind w:left="0" w:firstLine="0"/>
        <w:jc w:val="left"/>
        <w:rPr>
          <w:sz w:val="19"/>
        </w:rPr>
      </w:pPr>
    </w:p>
    <w:p w14:paraId="6F44AC99" w14:textId="77777777" w:rsidR="002F3949" w:rsidRDefault="00E70D81">
      <w:pPr>
        <w:pStyle w:val="Heading1"/>
      </w:pPr>
      <w:r>
        <w:t>GOVERNING</w:t>
      </w:r>
      <w:r>
        <w:rPr>
          <w:spacing w:val="-6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JURISDICTION</w:t>
      </w:r>
    </w:p>
    <w:p w14:paraId="389E5CBF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governed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Laws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Zambia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Zambia</w:t>
      </w:r>
      <w:r>
        <w:rPr>
          <w:spacing w:val="-46"/>
          <w:sz w:val="20"/>
        </w:rPr>
        <w:t xml:space="preserve"> </w:t>
      </w:r>
      <w:r>
        <w:rPr>
          <w:sz w:val="20"/>
        </w:rPr>
        <w:t>shall have the jurisdiction to preside over any dispute that may arise in terms of these 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Conditions.</w:t>
      </w:r>
    </w:p>
    <w:p w14:paraId="2E58EC45" w14:textId="77777777" w:rsidR="002F3949" w:rsidRDefault="002F3949">
      <w:pPr>
        <w:pStyle w:val="BodyText"/>
        <w:ind w:left="0" w:firstLine="0"/>
        <w:jc w:val="left"/>
        <w:rPr>
          <w:sz w:val="22"/>
        </w:rPr>
      </w:pPr>
    </w:p>
    <w:p w14:paraId="246CE796" w14:textId="77777777" w:rsidR="002F3949" w:rsidRDefault="002F3949">
      <w:pPr>
        <w:pStyle w:val="BodyText"/>
        <w:spacing w:before="1"/>
        <w:ind w:left="0" w:firstLine="0"/>
        <w:jc w:val="left"/>
        <w:rPr>
          <w:sz w:val="19"/>
        </w:rPr>
      </w:pPr>
    </w:p>
    <w:p w14:paraId="00FD3B24" w14:textId="77777777" w:rsidR="002F3949" w:rsidRDefault="00E70D81">
      <w:pPr>
        <w:pStyle w:val="Heading1"/>
        <w:spacing w:before="1"/>
      </w:pPr>
      <w:r>
        <w:t>GENERAL</w:t>
      </w:r>
      <w:r>
        <w:rPr>
          <w:spacing w:val="-3"/>
        </w:rPr>
        <w:t xml:space="preserve"> </w:t>
      </w:r>
      <w:r>
        <w:t>CONDITIONS</w:t>
      </w:r>
    </w:p>
    <w:p w14:paraId="0DD278CC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7"/>
        <w:jc w:val="both"/>
        <w:rPr>
          <w:sz w:val="20"/>
        </w:rPr>
      </w:pPr>
      <w:r>
        <w:rPr>
          <w:sz w:val="20"/>
        </w:rPr>
        <w:t>LUSE undertakes not to use the information that You submit on the GEM Portal for any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 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 Terms.</w:t>
      </w:r>
    </w:p>
    <w:p w14:paraId="5E70DDBC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3"/>
        <w:jc w:val="both"/>
        <w:rPr>
          <w:sz w:val="20"/>
        </w:rPr>
      </w:pPr>
      <w:r>
        <w:rPr>
          <w:sz w:val="20"/>
        </w:rPr>
        <w:t>LUSE</w:t>
      </w:r>
      <w:r>
        <w:rPr>
          <w:spacing w:val="-6"/>
          <w:sz w:val="20"/>
        </w:rPr>
        <w:t xml:space="preserve"> </w:t>
      </w:r>
      <w:r>
        <w:rPr>
          <w:sz w:val="20"/>
        </w:rPr>
        <w:t>reserves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remove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functions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GEM</w:t>
      </w:r>
      <w:r>
        <w:rPr>
          <w:spacing w:val="-46"/>
          <w:sz w:val="20"/>
        </w:rPr>
        <w:t xml:space="preserve"> </w:t>
      </w:r>
      <w:r>
        <w:rPr>
          <w:sz w:val="20"/>
        </w:rPr>
        <w:t>Portal and will notify You of such changes through communications, such as but not limited to</w:t>
      </w:r>
      <w:r>
        <w:rPr>
          <w:spacing w:val="-47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 LUSE</w:t>
      </w:r>
      <w:r>
        <w:rPr>
          <w:spacing w:val="2"/>
          <w:sz w:val="20"/>
        </w:rPr>
        <w:t xml:space="preserve"> </w:t>
      </w:r>
      <w:r>
        <w:rPr>
          <w:sz w:val="20"/>
        </w:rPr>
        <w:t>website.</w:t>
      </w:r>
    </w:p>
    <w:p w14:paraId="2AF76069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suspect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GEM</w:t>
      </w:r>
      <w:r>
        <w:rPr>
          <w:spacing w:val="-5"/>
          <w:sz w:val="20"/>
        </w:rPr>
        <w:t xml:space="preserve"> </w:t>
      </w:r>
      <w:r>
        <w:rPr>
          <w:sz w:val="20"/>
        </w:rPr>
        <w:t>Portal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breach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AML/CFT,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6"/>
          <w:sz w:val="20"/>
        </w:rPr>
        <w:t xml:space="preserve"> </w:t>
      </w:r>
      <w:r>
        <w:rPr>
          <w:sz w:val="20"/>
        </w:rPr>
        <w:t>agree that we have the right to review and verify any activity that we deem necessary or</w:t>
      </w:r>
      <w:r>
        <w:rPr>
          <w:spacing w:val="1"/>
          <w:sz w:val="20"/>
        </w:rPr>
        <w:t xml:space="preserve"> </w:t>
      </w:r>
      <w:r>
        <w:rPr>
          <w:sz w:val="20"/>
        </w:rPr>
        <w:t>practical, to request and receive any necessary or practical information or documentation, to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to any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45"/>
          <w:sz w:val="20"/>
        </w:rPr>
        <w:t xml:space="preserve"> </w:t>
      </w:r>
      <w:r>
        <w:rPr>
          <w:sz w:val="20"/>
        </w:rPr>
        <w:t>implicitly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explicitly</w:t>
      </w:r>
      <w:r>
        <w:rPr>
          <w:spacing w:val="-9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Terms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Use,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suspend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GEM</w:t>
      </w:r>
      <w:r>
        <w:rPr>
          <w:spacing w:val="-8"/>
          <w:sz w:val="20"/>
        </w:rPr>
        <w:t xml:space="preserve"> </w:t>
      </w:r>
      <w:r>
        <w:rPr>
          <w:sz w:val="20"/>
        </w:rPr>
        <w:t>Portal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46"/>
          <w:sz w:val="20"/>
        </w:rPr>
        <w:t xml:space="preserve"> </w:t>
      </w:r>
      <w:r>
        <w:rPr>
          <w:sz w:val="20"/>
        </w:rPr>
        <w:t>and even Your access to LUSE. In the event that Your USER account or any other account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registered with or associated with it violates LUSE’s AML/CFT policy,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agree that we have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right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terminate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user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entity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LUSE,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suspend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46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 time,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to You.</w:t>
      </w:r>
    </w:p>
    <w:p w14:paraId="6F3A5589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All copyright, trademarks and other intellectual property rights used in connection with the</w:t>
      </w:r>
      <w:r>
        <w:rPr>
          <w:spacing w:val="1"/>
          <w:sz w:val="20"/>
        </w:rPr>
        <w:t xml:space="preserve"> </w:t>
      </w:r>
      <w:r>
        <w:rPr>
          <w:sz w:val="20"/>
        </w:rPr>
        <w:t>GEM Portal, the systems contained herein are owned by LUSE and or its Group Affiliates and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that You acquire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thereto.</w:t>
      </w:r>
    </w:p>
    <w:p w14:paraId="2BF06E38" w14:textId="77777777" w:rsidR="002F3949" w:rsidRDefault="00E70D81">
      <w:pPr>
        <w:pStyle w:val="ListParagraph"/>
        <w:numPr>
          <w:ilvl w:val="0"/>
          <w:numId w:val="1"/>
        </w:numPr>
        <w:tabs>
          <w:tab w:val="left" w:pos="821"/>
        </w:tabs>
        <w:spacing w:before="133" w:line="225" w:lineRule="auto"/>
        <w:ind w:right="125"/>
        <w:jc w:val="both"/>
        <w:rPr>
          <w:rFonts w:ascii="Calibri"/>
        </w:rPr>
      </w:pPr>
      <w:r>
        <w:rPr>
          <w:sz w:val="20"/>
        </w:rPr>
        <w:t>No indulgence, leniency or extension of time or delay which may be given to You shall in any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-2"/>
          <w:sz w:val="20"/>
        </w:rPr>
        <w:t xml:space="preserve"> </w:t>
      </w:r>
      <w:r>
        <w:rPr>
          <w:sz w:val="20"/>
        </w:rPr>
        <w:t>prejudice</w:t>
      </w:r>
      <w:r>
        <w:rPr>
          <w:spacing w:val="3"/>
          <w:sz w:val="20"/>
        </w:rPr>
        <w:t xml:space="preserve"> </w:t>
      </w:r>
      <w:r>
        <w:rPr>
          <w:sz w:val="20"/>
        </w:rPr>
        <w:t>LUSE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exercising</w:t>
      </w:r>
      <w:r>
        <w:rPr>
          <w:spacing w:val="-2"/>
          <w:sz w:val="20"/>
        </w:rPr>
        <w:t xml:space="preserve"> </w:t>
      </w:r>
      <w:r>
        <w:rPr>
          <w:sz w:val="20"/>
        </w:rPr>
        <w:t>any of its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future.</w:t>
      </w:r>
    </w:p>
    <w:sectPr w:rsidR="002F3949">
      <w:pgSz w:w="11910" w:h="16840"/>
      <w:pgMar w:top="1700" w:right="1320" w:bottom="1140" w:left="1340" w:header="708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D8E9" w14:textId="77777777" w:rsidR="00E639C3" w:rsidRDefault="00E639C3">
      <w:r>
        <w:separator/>
      </w:r>
    </w:p>
  </w:endnote>
  <w:endnote w:type="continuationSeparator" w:id="0">
    <w:p w14:paraId="67EA6FDF" w14:textId="77777777" w:rsidR="00E639C3" w:rsidRDefault="00E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E61" w14:textId="2183DF19" w:rsidR="002F3949" w:rsidRDefault="004D2F7B">
    <w:pPr>
      <w:pStyle w:val="BodyText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2DF1E5" wp14:editId="7D22221E">
              <wp:simplePos x="0" y="0"/>
              <wp:positionH relativeFrom="page">
                <wp:posOffset>3595370</wp:posOffset>
              </wp:positionH>
              <wp:positionV relativeFrom="page">
                <wp:posOffset>9944735</wp:posOffset>
              </wp:positionV>
              <wp:extent cx="56705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C776" w14:textId="77777777" w:rsidR="002F3949" w:rsidRDefault="00E70D8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ADAAAA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ADAAA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ADAAA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ADAAA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DAAAA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ADAAAA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F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3.05pt;width:44.6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" filled="f" stroked="f">
              <v:textbox inset="0,0,0,0">
                <w:txbxContent>
                  <w:p w14:paraId="75A5C776" w14:textId="77777777" w:rsidR="002F3949" w:rsidRDefault="00E70D8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ADAAAA"/>
                        <w:sz w:val="16"/>
                      </w:rPr>
                      <w:t>Page</w:t>
                    </w:r>
                    <w:r>
                      <w:rPr>
                        <w:color w:val="ADAAAA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ADAAA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ADAAA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DAAAA"/>
                        <w:sz w:val="16"/>
                      </w:rPr>
                      <w:t xml:space="preserve">of </w:t>
                    </w:r>
                    <w:r>
                      <w:rPr>
                        <w:b/>
                        <w:color w:val="ADAAAA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61A9" w14:textId="77777777" w:rsidR="00E639C3" w:rsidRDefault="00E639C3">
      <w:r>
        <w:separator/>
      </w:r>
    </w:p>
  </w:footnote>
  <w:footnote w:type="continuationSeparator" w:id="0">
    <w:p w14:paraId="4D3F0B00" w14:textId="77777777" w:rsidR="00E639C3" w:rsidRDefault="00E6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F07F" w14:textId="165C1B9E" w:rsidR="002F3949" w:rsidRDefault="002F3949">
    <w:pPr>
      <w:pStyle w:val="BodyText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B92"/>
    <w:multiLevelType w:val="hybridMultilevel"/>
    <w:tmpl w:val="7D40A5F6"/>
    <w:lvl w:ilvl="0" w:tplc="5F92F00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lang w:val="en-US" w:eastAsia="en-US" w:bidi="ar-SA"/>
      </w:rPr>
    </w:lvl>
    <w:lvl w:ilvl="1" w:tplc="0734996E">
      <w:start w:val="1"/>
      <w:numFmt w:val="lowerLetter"/>
      <w:lvlText w:val="(%2)"/>
      <w:lvlJc w:val="left"/>
      <w:pPr>
        <w:ind w:left="1180" w:hanging="360"/>
        <w:jc w:val="left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2" w:tplc="BED6D0C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0370341A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4BEC221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9FDAE53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A26A3630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4730814A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5DF86F0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49"/>
    <w:rsid w:val="002C3B55"/>
    <w:rsid w:val="002F3949"/>
    <w:rsid w:val="004746C6"/>
    <w:rsid w:val="004D2F7B"/>
    <w:rsid w:val="005B4D7F"/>
    <w:rsid w:val="00C27406"/>
    <w:rsid w:val="00E639C3"/>
    <w:rsid w:val="00E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AF31C"/>
  <w15:docId w15:val="{4EDA1E91-E46F-4A67-84A8-EB70709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820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5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C3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55"/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4D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7B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7B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8431</Characters>
  <Application>Microsoft Office Word</Application>
  <DocSecurity>4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Fadzayi Pedzisayi</dc:creator>
  <cp:lastModifiedBy>Info</cp:lastModifiedBy>
  <cp:revision>2</cp:revision>
  <dcterms:created xsi:type="dcterms:W3CDTF">2021-06-09T10:00:00Z</dcterms:created>
  <dcterms:modified xsi:type="dcterms:W3CDTF">2021-06-09T10:00:00Z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